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C5" w:rsidRDefault="000425BE" w:rsidP="000425B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Проект приказа</w:t>
      </w: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4677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AAE">
        <w:rPr>
          <w:rFonts w:ascii="Times New Roman" w:hAnsi="Times New Roman" w:cs="Times New Roman"/>
          <w:b/>
          <w:sz w:val="28"/>
          <w:szCs w:val="28"/>
        </w:rPr>
        <w:t>Об утверждении перечня направлений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экспертов</w:t>
      </w:r>
      <w:r w:rsidR="00BF0D98">
        <w:rPr>
          <w:rFonts w:ascii="Times New Roman" w:hAnsi="Times New Roman" w:cs="Times New Roman"/>
          <w:b/>
          <w:sz w:val="28"/>
          <w:szCs w:val="28"/>
        </w:rPr>
        <w:t>, имеющих намерение получить право подготовки заключений экспертизы проектной документации и (или) результатов инженерных изысканий</w:t>
      </w:r>
    </w:p>
    <w:p w:rsidR="004677D9" w:rsidRDefault="004677D9" w:rsidP="004677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7D9" w:rsidRPr="00BF0D98" w:rsidRDefault="004677D9" w:rsidP="00BF0D98">
      <w:pPr>
        <w:spacing w:after="0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  <w:r w:rsidRPr="004677D9">
        <w:rPr>
          <w:rFonts w:ascii="Times New Roman" w:hAnsi="Times New Roman" w:cs="Times New Roman"/>
          <w:sz w:val="28"/>
          <w:szCs w:val="28"/>
        </w:rPr>
        <w:t>В соответствии с</w:t>
      </w:r>
      <w:r w:rsidR="00710AE8">
        <w:rPr>
          <w:rFonts w:ascii="Times New Roman" w:hAnsi="Times New Roman" w:cs="Times New Roman"/>
          <w:sz w:val="28"/>
          <w:szCs w:val="28"/>
        </w:rPr>
        <w:t xml:space="preserve"> подпунктом «а» пункт</w:t>
      </w:r>
      <w:r w:rsidR="00A701D7">
        <w:rPr>
          <w:rFonts w:ascii="Times New Roman" w:hAnsi="Times New Roman" w:cs="Times New Roman"/>
          <w:sz w:val="28"/>
          <w:szCs w:val="28"/>
        </w:rPr>
        <w:t>а</w:t>
      </w:r>
      <w:r w:rsidR="00710AE8">
        <w:rPr>
          <w:rFonts w:ascii="Times New Roman" w:hAnsi="Times New Roman" w:cs="Times New Roman"/>
          <w:sz w:val="28"/>
          <w:szCs w:val="28"/>
        </w:rPr>
        <w:t xml:space="preserve"> 10</w:t>
      </w:r>
      <w:r w:rsidRPr="004677D9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710AE8">
        <w:rPr>
          <w:rFonts w:ascii="Times New Roman" w:hAnsi="Times New Roman" w:cs="Times New Roman"/>
          <w:sz w:val="28"/>
          <w:szCs w:val="28"/>
        </w:rPr>
        <w:t>я</w:t>
      </w:r>
      <w:r w:rsidRPr="004677D9">
        <w:rPr>
          <w:rFonts w:ascii="Times New Roman" w:hAnsi="Times New Roman" w:cs="Times New Roman"/>
          <w:sz w:val="28"/>
          <w:szCs w:val="28"/>
        </w:rPr>
        <w:t xml:space="preserve"> об аттестации на право подготовки заключений экспертизы проектной документации и (или) результатов инженерных изысканий, утвержденн</w:t>
      </w:r>
      <w:r w:rsidR="00710AE8">
        <w:rPr>
          <w:rFonts w:ascii="Times New Roman" w:hAnsi="Times New Roman" w:cs="Times New Roman"/>
          <w:sz w:val="28"/>
          <w:szCs w:val="28"/>
        </w:rPr>
        <w:t>ого</w:t>
      </w:r>
      <w:r w:rsidRPr="004677D9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>31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>марта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>2012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>г. №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>271 (Собрание законодательства Российской Федерации, 2012, № 17, с</w:t>
      </w:r>
      <w:r w:rsidR="00710AE8">
        <w:rPr>
          <w:rFonts w:ascii="Times New Roman" w:hAnsi="Times New Roman" w:cs="Times New Roman"/>
          <w:sz w:val="28"/>
          <w:szCs w:val="28"/>
        </w:rPr>
        <w:t>т. 1959; 2014, № 14, ст.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="00710AE8">
        <w:rPr>
          <w:rFonts w:ascii="Times New Roman" w:hAnsi="Times New Roman" w:cs="Times New Roman"/>
          <w:sz w:val="28"/>
          <w:szCs w:val="28"/>
        </w:rPr>
        <w:t>1627)</w:t>
      </w:r>
      <w:r w:rsidR="0078272C">
        <w:rPr>
          <w:rFonts w:ascii="Times New Roman" w:hAnsi="Times New Roman" w:cs="Times New Roman"/>
          <w:sz w:val="28"/>
          <w:szCs w:val="28"/>
        </w:rPr>
        <w:t>,</w:t>
      </w:r>
      <w:r w:rsidR="00710AE8">
        <w:rPr>
          <w:rFonts w:ascii="Times New Roman" w:hAnsi="Times New Roman" w:cs="Times New Roman"/>
          <w:sz w:val="28"/>
          <w:szCs w:val="28"/>
        </w:rPr>
        <w:t xml:space="preserve"> </w:t>
      </w:r>
      <w:r w:rsidRPr="00BF0D98">
        <w:rPr>
          <w:rFonts w:ascii="Times New Roman" w:hAnsi="Times New Roman" w:cs="Times New Roman"/>
          <w:b/>
          <w:spacing w:val="60"/>
          <w:sz w:val="28"/>
          <w:szCs w:val="28"/>
        </w:rPr>
        <w:t>приказываю</w:t>
      </w:r>
      <w:r w:rsidRPr="00BF0D98">
        <w:rPr>
          <w:rFonts w:ascii="Times New Roman" w:hAnsi="Times New Roman" w:cs="Times New Roman"/>
          <w:spacing w:val="60"/>
          <w:sz w:val="28"/>
          <w:szCs w:val="28"/>
        </w:rPr>
        <w:t>:</w:t>
      </w:r>
    </w:p>
    <w:p w:rsidR="001275C5" w:rsidRDefault="001275C5" w:rsidP="00BF0D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Утвердить перечень направлений деятельности экспертов</w:t>
      </w:r>
      <w:r w:rsidR="00BF0D98" w:rsidRPr="00BF0D98">
        <w:rPr>
          <w:rFonts w:ascii="Times New Roman" w:hAnsi="Times New Roman" w:cs="Times New Roman"/>
          <w:sz w:val="28"/>
          <w:szCs w:val="28"/>
        </w:rPr>
        <w:t>, имеющих намерение получить право подготовки заключений экспертизы проектной документации и (или) результатов инженерных изысканий</w:t>
      </w:r>
      <w:r w:rsidR="00BF0D9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приказу.</w:t>
      </w:r>
    </w:p>
    <w:p w:rsidR="001275C5" w:rsidRDefault="001275C5" w:rsidP="00BF0D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30055">
        <w:rPr>
          <w:rFonts w:ascii="Times New Roman" w:hAnsi="Times New Roman" w:cs="Times New Roman"/>
          <w:sz w:val="28"/>
          <w:szCs w:val="28"/>
        </w:rPr>
        <w:t> </w:t>
      </w:r>
      <w:r w:rsidRPr="00357813">
        <w:rPr>
          <w:rFonts w:ascii="Times New Roman" w:hAnsi="Times New Roman" w:cs="Times New Roman"/>
          <w:sz w:val="28"/>
          <w:szCs w:val="28"/>
        </w:rPr>
        <w:t>Установить, что физические лица, аттестованные в установленном порядке на право подготовки заключений экспертизы проектной документации и (или) результатов инженерных изысканий</w:t>
      </w:r>
      <w:r w:rsidR="00C40059">
        <w:rPr>
          <w:rFonts w:ascii="Times New Roman" w:hAnsi="Times New Roman" w:cs="Times New Roman"/>
          <w:sz w:val="28"/>
          <w:szCs w:val="28"/>
        </w:rPr>
        <w:t>,</w:t>
      </w:r>
      <w:r w:rsidRPr="00357813">
        <w:rPr>
          <w:rFonts w:ascii="Times New Roman" w:hAnsi="Times New Roman" w:cs="Times New Roman"/>
          <w:sz w:val="28"/>
          <w:szCs w:val="28"/>
        </w:rPr>
        <w:t xml:space="preserve"> до вступления в силу настоящего приказа, вправе осуществлять подготовку заключений экспертизы проектной документации и (или) результатов инженерных изысканий по направлениям деятельности эксперта, указанным в квалификационном аттестате, до истечения срока действия такого аттестата. По окончании срока действия ранее выданных аттестатов указанные лица подлежат аттестации в установленном порядке в </w:t>
      </w:r>
      <w:r w:rsidRPr="00357813">
        <w:rPr>
          <w:rFonts w:ascii="Times New Roman" w:hAnsi="Times New Roman" w:cs="Times New Roman"/>
          <w:sz w:val="28"/>
          <w:szCs w:val="28"/>
        </w:rPr>
        <w:lastRenderedPageBreak/>
        <w:t>соответствии с</w:t>
      </w:r>
      <w:r w:rsidR="00C40059">
        <w:rPr>
          <w:rFonts w:ascii="Times New Roman" w:hAnsi="Times New Roman" w:cs="Times New Roman"/>
          <w:sz w:val="28"/>
          <w:szCs w:val="28"/>
        </w:rPr>
        <w:t> </w:t>
      </w:r>
      <w:r w:rsidRPr="00357813">
        <w:rPr>
          <w:rFonts w:ascii="Times New Roman" w:hAnsi="Times New Roman" w:cs="Times New Roman"/>
          <w:sz w:val="28"/>
          <w:szCs w:val="28"/>
        </w:rPr>
        <w:t>перечнем направлений деятельности экспертов, утвержденным настоящим приказом.</w:t>
      </w:r>
    </w:p>
    <w:p w:rsidR="001275C5" w:rsidRDefault="001275C5" w:rsidP="00BF0D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30055">
        <w:rPr>
          <w:rFonts w:ascii="Times New Roman" w:hAnsi="Times New Roman" w:cs="Times New Roman"/>
          <w:sz w:val="28"/>
          <w:szCs w:val="28"/>
        </w:rPr>
        <w:t> </w:t>
      </w:r>
      <w:r w:rsidR="004677D9" w:rsidRPr="000071F8">
        <w:rPr>
          <w:rFonts w:ascii="Times New Roman" w:hAnsi="Times New Roman" w:cs="Times New Roman"/>
          <w:sz w:val="28"/>
          <w:szCs w:val="28"/>
        </w:rPr>
        <w:t>Департаменту разрешительной деятельности и контроля направить настоящий приказ на государствен</w:t>
      </w:r>
      <w:r w:rsidR="00C40059">
        <w:rPr>
          <w:rFonts w:ascii="Times New Roman" w:hAnsi="Times New Roman" w:cs="Times New Roman"/>
          <w:sz w:val="28"/>
          <w:szCs w:val="28"/>
        </w:rPr>
        <w:t>ную регистрацию в Министерство ю</w:t>
      </w:r>
      <w:r w:rsidR="004677D9" w:rsidRPr="000071F8">
        <w:rPr>
          <w:rFonts w:ascii="Times New Roman" w:hAnsi="Times New Roman" w:cs="Times New Roman"/>
          <w:sz w:val="28"/>
          <w:szCs w:val="28"/>
        </w:rPr>
        <w:t xml:space="preserve">стиции Российской Федерации в течение 10 дней с </w:t>
      </w:r>
      <w:r w:rsidR="00C40059">
        <w:rPr>
          <w:rFonts w:ascii="Times New Roman" w:hAnsi="Times New Roman" w:cs="Times New Roman"/>
          <w:sz w:val="28"/>
          <w:szCs w:val="28"/>
        </w:rPr>
        <w:t>даты</w:t>
      </w:r>
      <w:r w:rsidR="004677D9" w:rsidRPr="000071F8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1275C5" w:rsidRDefault="001275C5" w:rsidP="00BF0D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30055">
        <w:rPr>
          <w:rFonts w:ascii="Times New Roman" w:hAnsi="Times New Roman" w:cs="Times New Roman"/>
          <w:sz w:val="28"/>
          <w:szCs w:val="28"/>
        </w:rPr>
        <w:t> </w:t>
      </w:r>
      <w:r w:rsidR="004677D9">
        <w:rPr>
          <w:rFonts w:ascii="Times New Roman" w:hAnsi="Times New Roman" w:cs="Times New Roman"/>
          <w:sz w:val="28"/>
          <w:szCs w:val="28"/>
        </w:rPr>
        <w:t>Контроль за исполнением н</w:t>
      </w:r>
      <w:r w:rsidR="00BF0D98">
        <w:rPr>
          <w:rFonts w:ascii="Times New Roman" w:hAnsi="Times New Roman" w:cs="Times New Roman"/>
          <w:sz w:val="28"/>
          <w:szCs w:val="28"/>
        </w:rPr>
        <w:t>астоящего приказа возложить на </w:t>
      </w:r>
      <w:r w:rsidR="00BF0D98">
        <w:rPr>
          <w:rFonts w:ascii="Times New Roman" w:eastAsiaTheme="minorEastAsia" w:hAnsi="Times New Roman" w:cs="Times New Roman"/>
          <w:sz w:val="28"/>
          <w:szCs w:val="28"/>
          <w:lang w:eastAsia="zh-HK"/>
        </w:rPr>
        <w:t>п</w:t>
      </w:r>
      <w:r w:rsidR="004677D9">
        <w:rPr>
          <w:rFonts w:ascii="Times New Roman" w:hAnsi="Times New Roman" w:cs="Times New Roman"/>
          <w:sz w:val="28"/>
          <w:szCs w:val="28"/>
        </w:rPr>
        <w:t>ервого заместителя Министра строительства и жилищно-коммунального хозяйства Российской Федерации Л.О. Ставицкого.</w:t>
      </w:r>
    </w:p>
    <w:p w:rsidR="001275C5" w:rsidRDefault="001275C5" w:rsidP="001275C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F0D98" w:rsidTr="00C40059">
        <w:tc>
          <w:tcPr>
            <w:tcW w:w="4955" w:type="dxa"/>
          </w:tcPr>
          <w:p w:rsidR="00BF0D98" w:rsidRDefault="00BF0D98" w:rsidP="001275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4956" w:type="dxa"/>
          </w:tcPr>
          <w:p w:rsidR="00BF0D98" w:rsidRDefault="00BF0D98" w:rsidP="00BF0D9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 Мень</w:t>
            </w:r>
          </w:p>
        </w:tc>
      </w:tr>
    </w:tbl>
    <w:p w:rsidR="00BF0D98" w:rsidRDefault="00BF0D98" w:rsidP="001275C5">
      <w:pPr>
        <w:rPr>
          <w:rFonts w:ascii="Times New Roman" w:hAnsi="Times New Roman" w:cs="Times New Roman"/>
          <w:sz w:val="28"/>
          <w:szCs w:val="28"/>
        </w:rPr>
        <w:sectPr w:rsidR="00BF0D98" w:rsidSect="009F22CD">
          <w:headerReference w:type="default" r:id="rId8"/>
          <w:headerReference w:type="first" r:id="rId9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1275C5" w:rsidRDefault="001275C5" w:rsidP="00B56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60235" w:rsidRDefault="00A701D7" w:rsidP="00DF537E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F60235">
        <w:rPr>
          <w:rFonts w:ascii="Times New Roman" w:eastAsia="Calibri" w:hAnsi="Times New Roman" w:cs="Times New Roman"/>
          <w:sz w:val="28"/>
          <w:szCs w:val="28"/>
        </w:rPr>
        <w:br/>
      </w:r>
      <w:r w:rsidR="00DF537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710AE8">
        <w:rPr>
          <w:rFonts w:ascii="Times New Roman" w:eastAsia="Calibri" w:hAnsi="Times New Roman" w:cs="Times New Roman"/>
          <w:sz w:val="28"/>
          <w:szCs w:val="28"/>
        </w:rPr>
        <w:t>приказ</w:t>
      </w:r>
      <w:r w:rsidR="00DF537E">
        <w:rPr>
          <w:rFonts w:ascii="Times New Roman" w:eastAsia="Calibri" w:hAnsi="Times New Roman" w:cs="Times New Roman"/>
          <w:sz w:val="28"/>
          <w:szCs w:val="28"/>
        </w:rPr>
        <w:t>у</w:t>
      </w:r>
      <w:r w:rsidR="00F602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0235" w:rsidRPr="001953BA">
        <w:rPr>
          <w:rFonts w:ascii="Times New Roman" w:eastAsia="Calibri" w:hAnsi="Times New Roman" w:cs="Times New Roman"/>
          <w:sz w:val="28"/>
          <w:szCs w:val="28"/>
        </w:rPr>
        <w:t xml:space="preserve">Министерства </w:t>
      </w:r>
    </w:p>
    <w:p w:rsidR="00F60235" w:rsidRPr="001953BA" w:rsidRDefault="00F60235" w:rsidP="00F6023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и жилищно-коммунального хозяйства</w:t>
      </w:r>
    </w:p>
    <w:p w:rsidR="00F60235" w:rsidRPr="001953BA" w:rsidRDefault="00F60235" w:rsidP="00F6023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F60235" w:rsidRDefault="00F60235" w:rsidP="00F60235">
      <w:pPr>
        <w:spacing w:after="0" w:line="240" w:lineRule="auto"/>
        <w:ind w:left="5103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«___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953BA">
        <w:rPr>
          <w:rFonts w:ascii="Times New Roman" w:eastAsia="Calibri" w:hAnsi="Times New Roman" w:cs="Times New Roman"/>
          <w:sz w:val="28"/>
          <w:szCs w:val="28"/>
        </w:rPr>
        <w:t xml:space="preserve"> ___</w:t>
      </w:r>
      <w:r>
        <w:rPr>
          <w:rFonts w:ascii="Times New Roman" w:eastAsia="Calibri" w:hAnsi="Times New Roman" w:cs="Times New Roman"/>
          <w:sz w:val="28"/>
          <w:szCs w:val="28"/>
        </w:rPr>
        <w:t>_201</w:t>
      </w:r>
      <w:r w:rsidR="00C40059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Pr="001953BA">
        <w:rPr>
          <w:rFonts w:ascii="Times New Roman" w:eastAsia="Calibri" w:hAnsi="Times New Roman" w:cs="Times New Roman"/>
          <w:sz w:val="28"/>
          <w:szCs w:val="28"/>
        </w:rPr>
        <w:t>№ ____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____</w:t>
      </w:r>
    </w:p>
    <w:p w:rsidR="00C34567" w:rsidRPr="00B56B97" w:rsidRDefault="00C34567" w:rsidP="00B56B97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0F53B0" w:rsidRDefault="00710AE8" w:rsidP="00C40059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Перечень направлений деятельности экспертов</w:t>
      </w:r>
      <w:r w:rsidR="003237FA" w:rsidRPr="003237FA">
        <w:rPr>
          <w:rFonts w:ascii="Times New Roman" w:eastAsia="MS Mincho" w:hAnsi="Times New Roman" w:cs="Times New Roman"/>
          <w:sz w:val="28"/>
          <w:szCs w:val="28"/>
          <w:lang w:eastAsia="ru-RU"/>
        </w:rPr>
        <w:t>, имеющих намерение получить право подготовки заключений экспертизы проектной документации и (или) результатов инженерных изысканий</w:t>
      </w:r>
    </w:p>
    <w:p w:rsidR="00C40059" w:rsidRDefault="00C40059" w:rsidP="00C40059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3404"/>
        <w:gridCol w:w="565"/>
        <w:gridCol w:w="5387"/>
      </w:tblGrid>
      <w:tr w:rsidR="00C40059" w:rsidRPr="00121000" w:rsidTr="00C40059">
        <w:trPr>
          <w:trHeight w:val="240"/>
        </w:trPr>
        <w:tc>
          <w:tcPr>
            <w:tcW w:w="567" w:type="dxa"/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04" w:type="dxa"/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деятельности</w:t>
            </w:r>
          </w:p>
        </w:tc>
        <w:tc>
          <w:tcPr>
            <w:tcW w:w="5952" w:type="dxa"/>
            <w:gridSpan w:val="2"/>
            <w:vAlign w:val="center"/>
          </w:tcPr>
          <w:p w:rsidR="00C40059" w:rsidRPr="004677D9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направлений</w:t>
            </w:r>
          </w:p>
        </w:tc>
      </w:tr>
      <w:tr w:rsidR="00C40059" w:rsidRPr="00121000" w:rsidTr="00C40059">
        <w:trPr>
          <w:trHeight w:val="240"/>
        </w:trPr>
        <w:tc>
          <w:tcPr>
            <w:tcW w:w="9923" w:type="dxa"/>
            <w:gridSpan w:val="4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Направления деятельности экспертов указанных в абзаце 3 пункта 25 Положения об аттестации на право подготовки заключений экспертизы проектной документации и (или) результатов инженерных изысканий, утвержденного постановлением Правительства Российской Федерации 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31 марта 2012 г. № 271</w:t>
            </w:r>
          </w:p>
        </w:tc>
      </w:tr>
      <w:tr w:rsidR="00C40059" w:rsidRPr="00121000" w:rsidTr="00C40059">
        <w:trPr>
          <w:trHeight w:val="240"/>
        </w:trPr>
        <w:tc>
          <w:tcPr>
            <w:tcW w:w="9923" w:type="dxa"/>
            <w:gridSpan w:val="4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Направления деятельности экспертов в области экспертизы результатов инженерных изысканий объектов капитального строительства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Инженерно-геодезические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изыскания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отчетной документации о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выполнении инженерно-геодезических изысканий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Инженерно-геологические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изыскания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отчетной документации о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выполнении инженерно-геологических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изысканий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гидрометеорологические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изыскания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отчетной документации о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выполнении инженерно-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гидрометеорологических изысканий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Инженерно-экологические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изыскания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отчетной документации о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выполнении инженерно-экологических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изысканий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A79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нженерно-геотехнические изыскания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отчетной документации о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выполнении инженерно-геотехнических изысканий</w:t>
            </w:r>
          </w:p>
        </w:tc>
      </w:tr>
      <w:tr w:rsidR="00C40059" w:rsidRPr="00121000" w:rsidTr="00C40059">
        <w:trPr>
          <w:trHeight w:val="240"/>
        </w:trPr>
        <w:tc>
          <w:tcPr>
            <w:tcW w:w="9923" w:type="dxa"/>
            <w:gridSpan w:val="4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Направления деятельности экспертов в области экспертизы проектной документации объектов капитального строительства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 планировочной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земельных участков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планировочной организации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земельного участка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Объемно-планировочные и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архитектурные решения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A30055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объемно-планировочных</w:t>
            </w:r>
          </w:p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архитектурных решений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Конструктивные решения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конструктивных решений</w:t>
            </w:r>
            <w:r>
              <w:t xml:space="preserve"> 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обследования строительных конструкций, зданий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сооружений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строительства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организации строительства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Водоснабжение, водоотведение и канализация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водоснабжения, водоотведения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канализации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Теплоснабжение, вентиляция и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кондиционирование воздуха, тепловые сети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теплоснабжения, вентиляции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кондиционирования воздуха, тепловых сетей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газоснабжения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систем газоснабжения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Электроснабжение и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электропотребление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электроснабжения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электропотребления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автоматизации, связи и сигнализации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связи, сигнализации и систем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автоматизации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мероприятий по охране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окружающей среды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Санитарно-эпидемиологическая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мероприятий по санитарно-</w:t>
            </w:r>
          </w:p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эпидемиологической безопасности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  <w:bottom w:val="single" w:sz="4" w:space="0" w:color="auto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Пожарная безопасность</w:t>
            </w:r>
          </w:p>
        </w:tc>
        <w:tc>
          <w:tcPr>
            <w:tcW w:w="595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обеспечения пожарной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безопасности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nil"/>
              <w:bottom w:val="single" w:sz="4" w:space="0" w:color="auto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Инженерно-технические мероприятия ГО и ЧС</w:t>
            </w:r>
          </w:p>
        </w:tc>
        <w:tc>
          <w:tcPr>
            <w:tcW w:w="595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обеспечения инженерно-технических мероприятий </w:t>
            </w:r>
            <w:r w:rsidRPr="000F5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 ЧС</w:t>
            </w:r>
          </w:p>
        </w:tc>
      </w:tr>
      <w:tr w:rsidR="00C40059" w:rsidRPr="00121000" w:rsidTr="00C40059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Направления деятельности экспертов в области проведения экспертизы проектной документации отдельных объектов капитального строительства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Мосты и трубы</w:t>
            </w: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9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 части технологических и конструктивных решений по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7A79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мостам и трубам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Автомобильные дороги</w:t>
            </w: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A30055">
            <w:pPr>
              <w:widowControl w:val="0"/>
              <w:tabs>
                <w:tab w:val="left" w:pos="169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и реконструкцию объектов автомобильного транспорта требованиям технических регламентов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топливно-энергетического комплекса</w:t>
            </w: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и реконструкцию объектов топливно-энергетического комплекса требованиям технических регламентов</w:t>
            </w:r>
          </w:p>
        </w:tc>
      </w:tr>
      <w:tr w:rsidR="00C40059" w:rsidRPr="00121000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информатизации и связи</w:t>
            </w: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и реконструкцию объектов информатизации и связи требованиям технических регламентов</w:t>
            </w:r>
          </w:p>
        </w:tc>
      </w:tr>
      <w:tr w:rsidR="00C40059" w:rsidRPr="00121000" w:rsidTr="00C40059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059" w:rsidRPr="00F33D8E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Направления деятельности экспертов указанных в абзаце 2 пункта 25 Положения об аттестации на право подготовки заключений экспертизы проектной документации и (или) результатов инженерных изысканий, утвержденного постановлением Правительства Российской Федерации 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31 марта 2012 г. № 271</w:t>
            </w:r>
          </w:p>
        </w:tc>
      </w:tr>
      <w:tr w:rsidR="00C40059" w:rsidRPr="005A4618" w:rsidTr="00C40059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деятельности экспертов в области экспертизы результатов инженерных изысканий объектов капитального строительства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Инженерно-геодезические изыскания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материалов и отчетной документации о выполнении инженерно-геодезических изысканий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Инженерно-геологические изыскания и инженерно-геотехнические изыскания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материалов и отчетной документации о выполнении инженерно-геологических изысканий, инженерно-геотехнически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изысканий и обследовани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грунтов оснований зданий и сооружений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Инженерно-гидрометеорологические изыскания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материалов и отчетной документации о выполнении инженерно-гидрометеорологических изысканий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Инженерно-экологические</w:t>
            </w:r>
          </w:p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изыскания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материалов и отчетной документации о выполнении инженерно-экологических изысканий</w:t>
            </w:r>
          </w:p>
        </w:tc>
      </w:tr>
      <w:tr w:rsidR="00C40059" w:rsidRPr="005A4618" w:rsidTr="00C40059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деятельности экспертов в области экспертизы проектной документации объектов капитального строительства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 планировочной организации земельных участков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планировочной организации земельного участка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Объемно-планировочные решения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объемно-планировочных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архитектурных решений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Конструктивные решения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конструктивных решений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обследования строительных конструкций, зданий и сооружений</w:t>
            </w:r>
          </w:p>
        </w:tc>
      </w:tr>
      <w:tr w:rsidR="00C40059" w:rsidRPr="005A4618" w:rsidTr="00C40059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инженерно-технического обеспечения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электроснабжения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систем электроснабжения</w:t>
            </w:r>
          </w:p>
        </w:tc>
      </w:tr>
      <w:tr w:rsidR="00C40059" w:rsidRPr="005A4618" w:rsidTr="00C4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водоснабжения и водоотведения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систем водоснабжения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водоотведения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отопления, вентиляции, кондиционирования воздуха и холодоснабжения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отопления, 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вентиляции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кондиционирования воздуха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связи и сигнализации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систем связи и сигнализации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газоснабжения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систем газоснабжения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автоматизации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систем автоматизации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теплоснабжения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систем теплоснабжения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мероприятий по охране окружающей среды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Санитарно-эпидемиологическая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мероприятий по санитарно-эпидемиологической безопасности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Пожарная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обеспечения пожарной безопасности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Инженерно-технические мероприятия </w:t>
            </w:r>
            <w:r w:rsidRPr="000F5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 ЧС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обеспечения защиты населения, материальных ценностей от опасностей, возникающих при ведении военных действий или вследствие этих действий, а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также при возникновении чрезвычайных ситуаций природного и техногенного характера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Промышленная безопасность опасных производственных объектов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обеспечения промышленной безопасности опасных производственных объектов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Ядерная и радиационная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обеспечения ядерной и радиационной безопасности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строительства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организации строительства</w:t>
            </w:r>
          </w:p>
        </w:tc>
      </w:tr>
      <w:tr w:rsidR="00C40059" w:rsidRPr="005A4618" w:rsidTr="00C40059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транспортного комплекса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авиационной инфраструктуры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объектам авиационной инфраструктуры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инфраструктуры железнодорожного транспорта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объектам инфраструктуры железнодорожного транспорта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Мосты и трубы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мостам и трубам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Тоннели и метрополитены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тоннелям и метрополитенам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Автомобильные дороги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автомобильным дорогам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морского и речного транспорта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055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объектам морского и речного транспорта</w:t>
            </w:r>
          </w:p>
          <w:p w:rsidR="00A30055" w:rsidRPr="005A4618" w:rsidRDefault="00A30055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0059" w:rsidRPr="005A4618" w:rsidTr="00C40059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  <w:r w:rsidRPr="00467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топливно-энергетического комплекса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химических, нефтехимических и нефтегазоперерабатывающих, взрыво- и пожароопасных производств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объектам химических, нефтехимических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нефтегазоперерабатывающих, взрыво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пожароопасных производств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Линии электропередачи и иные объекты электросетевого хозяйства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линиям электропередачи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иным объектам электросетевого хозяйства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обустройства нефтяных и газовых месторождений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объектам обустройства нефтяных и газовых месторождений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Скважины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строительству скважин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Магистральные и промысловые трубопроводы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строительству магистральных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промысловых трубопроводов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использования атомной энергии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объектам использования атомной энергии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Тепловые электростанции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тепловым электростанциям</w:t>
            </w:r>
          </w:p>
        </w:tc>
      </w:tr>
      <w:tr w:rsidR="00C40059" w:rsidRPr="005A4618" w:rsidTr="00C40059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467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  <w:r w:rsidRPr="00467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производственного назначения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обороны</w:t>
            </w:r>
            <w:r w:rsidR="007E2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безопасности</w:t>
            </w:r>
            <w:r w:rsidR="007E2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иные объекты производственного назначения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952B0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объектам обороны</w:t>
            </w:r>
            <w:r w:rsidR="00952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безопасности</w:t>
            </w:r>
            <w:r w:rsidR="00952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иным объектам производственного назначения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металлургической промышленности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решений по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объектам металлургической промышленности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3D3D33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горно</w:t>
            </w:r>
            <w:r w:rsidR="00C40059"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добывающей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</w:t>
            </w:r>
            <w:r w:rsidR="00C40059"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перерабатывающей промышленности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</w:t>
            </w:r>
            <w:r w:rsidR="003D3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ивных решений по объектам горно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добывающей и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3D3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перерабатывающей промышленности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информатизации и связи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решений по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объектам информатизации и связи</w:t>
            </w:r>
          </w:p>
        </w:tc>
      </w:tr>
      <w:tr w:rsidR="00C40059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F33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Гидротехнические сооружения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059" w:rsidRPr="005A4618" w:rsidRDefault="00C40059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="00A300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5A4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технологических и конструктивных решений по гидротехническим сооружениям</w:t>
            </w:r>
          </w:p>
        </w:tc>
      </w:tr>
      <w:tr w:rsidR="00234832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F33D8E" w:rsidRDefault="00234832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5A4618" w:rsidRDefault="00234832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обезвреживания и захоронения отходов I-V классов опасности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5A4618" w:rsidRDefault="00234832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 части технологических и конструктивных решений по объектам обезвреживания и захоронения отходов I-V классов опасности</w:t>
            </w:r>
          </w:p>
        </w:tc>
      </w:tr>
      <w:tr w:rsidR="00234832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F33D8E" w:rsidRDefault="00234832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5A4618" w:rsidRDefault="00234832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объектов культурного наследия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5A4618" w:rsidRDefault="00234832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 части мероприятий по охране объектов культурного наследия</w:t>
            </w:r>
          </w:p>
        </w:tc>
      </w:tr>
      <w:tr w:rsidR="00234832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F33D8E" w:rsidRDefault="00234832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5A4618" w:rsidRDefault="00234832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социально-культурного назначения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5A4618" w:rsidRDefault="00234832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 части технологических решений по объектам социально-культурного назначения</w:t>
            </w:r>
          </w:p>
        </w:tc>
      </w:tr>
      <w:tr w:rsidR="00234832" w:rsidRPr="005A4618" w:rsidTr="00C40059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F33D8E" w:rsidRDefault="00234832" w:rsidP="00C400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5A4618" w:rsidRDefault="00234832" w:rsidP="00D806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государственной экспертизы проектной документации и (или) результатов инженерных изысканий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32" w:rsidRPr="005A4618" w:rsidRDefault="00234832" w:rsidP="00A300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на совместимость выводов по соответствующим направлениям деятельности, контроль качества заключения экспертизы проектной документации и (или) результатов инженерных изысканий</w:t>
            </w:r>
          </w:p>
        </w:tc>
      </w:tr>
    </w:tbl>
    <w:p w:rsidR="00C40059" w:rsidRDefault="00C40059" w:rsidP="00C40059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F33D8E" w:rsidRPr="000F53B0" w:rsidRDefault="00F33D8E" w:rsidP="00C40059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1E3DC1" w:rsidRPr="001E3DC1" w:rsidRDefault="001E3DC1" w:rsidP="00A300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E3DC1" w:rsidRPr="001E3DC1" w:rsidSect="00A30055"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505" w:rsidRDefault="00AD0505" w:rsidP="003B747F">
      <w:pPr>
        <w:spacing w:after="0" w:line="240" w:lineRule="auto"/>
      </w:pPr>
      <w:r>
        <w:separator/>
      </w:r>
    </w:p>
  </w:endnote>
  <w:endnote w:type="continuationSeparator" w:id="0">
    <w:p w:rsidR="00AD0505" w:rsidRDefault="00AD0505" w:rsidP="003B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505" w:rsidRDefault="00AD0505" w:rsidP="003B747F">
      <w:pPr>
        <w:spacing w:after="0" w:line="240" w:lineRule="auto"/>
      </w:pPr>
      <w:r>
        <w:separator/>
      </w:r>
    </w:p>
  </w:footnote>
  <w:footnote w:type="continuationSeparator" w:id="0">
    <w:p w:rsidR="00AD0505" w:rsidRDefault="00AD0505" w:rsidP="003B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489491"/>
      <w:docPartObj>
        <w:docPartGallery w:val="Page Numbers (Top of Page)"/>
        <w:docPartUnique/>
      </w:docPartObj>
    </w:sdtPr>
    <w:sdtEndPr/>
    <w:sdtContent>
      <w:p w:rsidR="00D01EAF" w:rsidRDefault="00D01EAF" w:rsidP="00D01EAF">
        <w:pPr>
          <w:pStyle w:val="a4"/>
          <w:ind w:left="467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1F7">
          <w:rPr>
            <w:noProof/>
          </w:rPr>
          <w:t>2</w:t>
        </w:r>
        <w:r>
          <w:fldChar w:fldCharType="end"/>
        </w:r>
      </w:p>
    </w:sdtContent>
  </w:sdt>
  <w:p w:rsidR="009F22CD" w:rsidRDefault="009F22C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EAF" w:rsidRDefault="00D01EAF">
    <w:pPr>
      <w:pStyle w:val="a4"/>
    </w:pPr>
  </w:p>
  <w:p w:rsidR="009F22CD" w:rsidRDefault="009F22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708C"/>
    <w:multiLevelType w:val="multilevel"/>
    <w:tmpl w:val="FC54D254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54" w:hanging="102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388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32" w:hanging="2160"/>
      </w:pPr>
      <w:rPr>
        <w:rFonts w:hint="default"/>
      </w:rPr>
    </w:lvl>
  </w:abstractNum>
  <w:abstractNum w:abstractNumId="1">
    <w:nsid w:val="1D230507"/>
    <w:multiLevelType w:val="multilevel"/>
    <w:tmpl w:val="494091F2"/>
    <w:lvl w:ilvl="0">
      <w:start w:val="5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64" w:hanging="105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2478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2">
    <w:nsid w:val="3E13265D"/>
    <w:multiLevelType w:val="multilevel"/>
    <w:tmpl w:val="CC707E20"/>
    <w:lvl w:ilvl="0">
      <w:start w:val="5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4" w:hanging="9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0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447451AE"/>
    <w:multiLevelType w:val="multilevel"/>
    <w:tmpl w:val="A6CE95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47710C09"/>
    <w:multiLevelType w:val="hybridMultilevel"/>
    <w:tmpl w:val="2E7CA362"/>
    <w:lvl w:ilvl="0" w:tplc="DC38DAEC">
      <w:start w:val="5"/>
      <w:numFmt w:val="bullet"/>
      <w:lvlText w:val=""/>
      <w:lvlJc w:val="left"/>
      <w:pPr>
        <w:ind w:left="1429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9102686"/>
    <w:multiLevelType w:val="multilevel"/>
    <w:tmpl w:val="2B3AABDE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94" w:hanging="102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316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6">
    <w:nsid w:val="5BB57DA8"/>
    <w:multiLevelType w:val="hybridMultilevel"/>
    <w:tmpl w:val="2C287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4439E"/>
    <w:multiLevelType w:val="multilevel"/>
    <w:tmpl w:val="A8EE25C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6C0D6DAE"/>
    <w:multiLevelType w:val="multilevel"/>
    <w:tmpl w:val="401AB5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MS Mincho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77164ADB"/>
    <w:multiLevelType w:val="hybridMultilevel"/>
    <w:tmpl w:val="3B385566"/>
    <w:lvl w:ilvl="0" w:tplc="0D5276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AE"/>
    <w:rsid w:val="00020F15"/>
    <w:rsid w:val="00033429"/>
    <w:rsid w:val="000425BE"/>
    <w:rsid w:val="00046515"/>
    <w:rsid w:val="0005509C"/>
    <w:rsid w:val="00092835"/>
    <w:rsid w:val="000A0558"/>
    <w:rsid w:val="000A5589"/>
    <w:rsid w:val="000D7C11"/>
    <w:rsid w:val="000F53B0"/>
    <w:rsid w:val="000F5A2F"/>
    <w:rsid w:val="00106593"/>
    <w:rsid w:val="00121000"/>
    <w:rsid w:val="00125BCF"/>
    <w:rsid w:val="00127286"/>
    <w:rsid w:val="001275C5"/>
    <w:rsid w:val="00141DA6"/>
    <w:rsid w:val="00146AD5"/>
    <w:rsid w:val="001869A0"/>
    <w:rsid w:val="001953BA"/>
    <w:rsid w:val="0019637A"/>
    <w:rsid w:val="001A7AAE"/>
    <w:rsid w:val="001C1474"/>
    <w:rsid w:val="001C66FD"/>
    <w:rsid w:val="001D68AE"/>
    <w:rsid w:val="001E3DC1"/>
    <w:rsid w:val="001F0C43"/>
    <w:rsid w:val="001F403C"/>
    <w:rsid w:val="00207B22"/>
    <w:rsid w:val="0022304B"/>
    <w:rsid w:val="0022432A"/>
    <w:rsid w:val="00234832"/>
    <w:rsid w:val="00254CF0"/>
    <w:rsid w:val="00270B2C"/>
    <w:rsid w:val="00287EEF"/>
    <w:rsid w:val="00293E8E"/>
    <w:rsid w:val="00294A89"/>
    <w:rsid w:val="002F146B"/>
    <w:rsid w:val="003237FA"/>
    <w:rsid w:val="003244F9"/>
    <w:rsid w:val="00330E15"/>
    <w:rsid w:val="00353CA3"/>
    <w:rsid w:val="00355B1B"/>
    <w:rsid w:val="00373E0A"/>
    <w:rsid w:val="003A57CB"/>
    <w:rsid w:val="003B2904"/>
    <w:rsid w:val="003B53DF"/>
    <w:rsid w:val="003B747F"/>
    <w:rsid w:val="003D29C8"/>
    <w:rsid w:val="003D3D33"/>
    <w:rsid w:val="003D4C46"/>
    <w:rsid w:val="003D64BC"/>
    <w:rsid w:val="003F3A62"/>
    <w:rsid w:val="0041438B"/>
    <w:rsid w:val="0041756E"/>
    <w:rsid w:val="00435448"/>
    <w:rsid w:val="00437EE9"/>
    <w:rsid w:val="004411FA"/>
    <w:rsid w:val="00443229"/>
    <w:rsid w:val="00447C89"/>
    <w:rsid w:val="00451F47"/>
    <w:rsid w:val="0045385B"/>
    <w:rsid w:val="00465C0C"/>
    <w:rsid w:val="004677D9"/>
    <w:rsid w:val="00472617"/>
    <w:rsid w:val="004777C2"/>
    <w:rsid w:val="004809BF"/>
    <w:rsid w:val="004B6C4F"/>
    <w:rsid w:val="004C77F2"/>
    <w:rsid w:val="004D08C7"/>
    <w:rsid w:val="004F6B7C"/>
    <w:rsid w:val="00502204"/>
    <w:rsid w:val="00513067"/>
    <w:rsid w:val="005150F5"/>
    <w:rsid w:val="00554C9F"/>
    <w:rsid w:val="005A3C72"/>
    <w:rsid w:val="005A4618"/>
    <w:rsid w:val="005A5D11"/>
    <w:rsid w:val="005D2323"/>
    <w:rsid w:val="005D3C42"/>
    <w:rsid w:val="005D50DD"/>
    <w:rsid w:val="005D5B83"/>
    <w:rsid w:val="005D6EAF"/>
    <w:rsid w:val="005E1B6E"/>
    <w:rsid w:val="00611E5E"/>
    <w:rsid w:val="00643A65"/>
    <w:rsid w:val="00646B2E"/>
    <w:rsid w:val="006762D1"/>
    <w:rsid w:val="00684E2C"/>
    <w:rsid w:val="006B6295"/>
    <w:rsid w:val="006C0629"/>
    <w:rsid w:val="006E77E5"/>
    <w:rsid w:val="006F0837"/>
    <w:rsid w:val="00705B47"/>
    <w:rsid w:val="00710AE8"/>
    <w:rsid w:val="0075340A"/>
    <w:rsid w:val="00760330"/>
    <w:rsid w:val="00774FA8"/>
    <w:rsid w:val="0078272C"/>
    <w:rsid w:val="007A79C8"/>
    <w:rsid w:val="007B09C2"/>
    <w:rsid w:val="007D6369"/>
    <w:rsid w:val="007E2509"/>
    <w:rsid w:val="00804B9D"/>
    <w:rsid w:val="00840E7F"/>
    <w:rsid w:val="00852EBF"/>
    <w:rsid w:val="00855D14"/>
    <w:rsid w:val="008609E2"/>
    <w:rsid w:val="008762A2"/>
    <w:rsid w:val="008922B0"/>
    <w:rsid w:val="008928EA"/>
    <w:rsid w:val="00894FEC"/>
    <w:rsid w:val="008B4C46"/>
    <w:rsid w:val="008C4D4B"/>
    <w:rsid w:val="008E5B0C"/>
    <w:rsid w:val="008F4761"/>
    <w:rsid w:val="009019C6"/>
    <w:rsid w:val="009100DB"/>
    <w:rsid w:val="00937DF1"/>
    <w:rsid w:val="009478EC"/>
    <w:rsid w:val="00952B02"/>
    <w:rsid w:val="00957F90"/>
    <w:rsid w:val="00962BDB"/>
    <w:rsid w:val="00964B84"/>
    <w:rsid w:val="00990619"/>
    <w:rsid w:val="00991DB1"/>
    <w:rsid w:val="0099492A"/>
    <w:rsid w:val="009A06DA"/>
    <w:rsid w:val="009B2711"/>
    <w:rsid w:val="009C5A90"/>
    <w:rsid w:val="009D746F"/>
    <w:rsid w:val="009F22CD"/>
    <w:rsid w:val="009F72AB"/>
    <w:rsid w:val="00A2498A"/>
    <w:rsid w:val="00A30055"/>
    <w:rsid w:val="00A367FE"/>
    <w:rsid w:val="00A513F6"/>
    <w:rsid w:val="00A577AE"/>
    <w:rsid w:val="00A701D7"/>
    <w:rsid w:val="00A73D2C"/>
    <w:rsid w:val="00AA2B1D"/>
    <w:rsid w:val="00AC3B98"/>
    <w:rsid w:val="00AD0505"/>
    <w:rsid w:val="00AF38A3"/>
    <w:rsid w:val="00B0793E"/>
    <w:rsid w:val="00B401F5"/>
    <w:rsid w:val="00B56B97"/>
    <w:rsid w:val="00B61F98"/>
    <w:rsid w:val="00B6275B"/>
    <w:rsid w:val="00B9014C"/>
    <w:rsid w:val="00B93305"/>
    <w:rsid w:val="00BB1933"/>
    <w:rsid w:val="00BB21F0"/>
    <w:rsid w:val="00BC3EF9"/>
    <w:rsid w:val="00BE070F"/>
    <w:rsid w:val="00BE1903"/>
    <w:rsid w:val="00BF0D98"/>
    <w:rsid w:val="00C04D41"/>
    <w:rsid w:val="00C061C6"/>
    <w:rsid w:val="00C06733"/>
    <w:rsid w:val="00C30723"/>
    <w:rsid w:val="00C31490"/>
    <w:rsid w:val="00C34567"/>
    <w:rsid w:val="00C40059"/>
    <w:rsid w:val="00C5639E"/>
    <w:rsid w:val="00C920C5"/>
    <w:rsid w:val="00CA16C5"/>
    <w:rsid w:val="00CA361E"/>
    <w:rsid w:val="00CB6E0D"/>
    <w:rsid w:val="00CC563A"/>
    <w:rsid w:val="00CD3983"/>
    <w:rsid w:val="00CD4106"/>
    <w:rsid w:val="00CE3E98"/>
    <w:rsid w:val="00D01EAF"/>
    <w:rsid w:val="00D17736"/>
    <w:rsid w:val="00D37A9F"/>
    <w:rsid w:val="00D43AFF"/>
    <w:rsid w:val="00D500DD"/>
    <w:rsid w:val="00DA1835"/>
    <w:rsid w:val="00DB41F7"/>
    <w:rsid w:val="00DC2D84"/>
    <w:rsid w:val="00DE4A23"/>
    <w:rsid w:val="00DF537E"/>
    <w:rsid w:val="00DF56C0"/>
    <w:rsid w:val="00DF6D39"/>
    <w:rsid w:val="00E01944"/>
    <w:rsid w:val="00E051C2"/>
    <w:rsid w:val="00E50918"/>
    <w:rsid w:val="00E61793"/>
    <w:rsid w:val="00E813BF"/>
    <w:rsid w:val="00E8611E"/>
    <w:rsid w:val="00E95518"/>
    <w:rsid w:val="00EA2720"/>
    <w:rsid w:val="00EA432B"/>
    <w:rsid w:val="00EB054D"/>
    <w:rsid w:val="00F059D2"/>
    <w:rsid w:val="00F14287"/>
    <w:rsid w:val="00F22041"/>
    <w:rsid w:val="00F33D8E"/>
    <w:rsid w:val="00F60235"/>
    <w:rsid w:val="00F6124B"/>
    <w:rsid w:val="00F65F65"/>
    <w:rsid w:val="00F80724"/>
    <w:rsid w:val="00FA1605"/>
    <w:rsid w:val="00FC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747F"/>
  </w:style>
  <w:style w:type="paragraph" w:styleId="a6">
    <w:name w:val="footer"/>
    <w:basedOn w:val="a"/>
    <w:link w:val="a7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47F"/>
  </w:style>
  <w:style w:type="paragraph" w:styleId="a8">
    <w:name w:val="Balloon Text"/>
    <w:basedOn w:val="a"/>
    <w:link w:val="a9"/>
    <w:uiPriority w:val="99"/>
    <w:semiHidden/>
    <w:unhideWhenUsed/>
    <w:rsid w:val="00BE0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70F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BF0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747F"/>
  </w:style>
  <w:style w:type="paragraph" w:styleId="a6">
    <w:name w:val="footer"/>
    <w:basedOn w:val="a"/>
    <w:link w:val="a7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47F"/>
  </w:style>
  <w:style w:type="paragraph" w:styleId="a8">
    <w:name w:val="Balloon Text"/>
    <w:basedOn w:val="a"/>
    <w:link w:val="a9"/>
    <w:uiPriority w:val="99"/>
    <w:semiHidden/>
    <w:unhideWhenUsed/>
    <w:rsid w:val="00BE0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70F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BF0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user</cp:lastModifiedBy>
  <cp:revision>2</cp:revision>
  <cp:lastPrinted>2017-02-16T06:38:00Z</cp:lastPrinted>
  <dcterms:created xsi:type="dcterms:W3CDTF">2017-02-17T11:17:00Z</dcterms:created>
  <dcterms:modified xsi:type="dcterms:W3CDTF">2017-02-17T11:17:00Z</dcterms:modified>
</cp:coreProperties>
</file>